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01F7" w14:textId="77777777" w:rsidR="006A79A6" w:rsidRDefault="006A79A6" w:rsidP="006A79A6">
      <w:pPr>
        <w:jc w:val="center"/>
        <w:rPr>
          <w:rFonts w:ascii="Courier New" w:hAnsi="Courier New" w:cs="Courier New"/>
          <w:b/>
          <w:sz w:val="21"/>
          <w:szCs w:val="21"/>
        </w:rPr>
      </w:pPr>
    </w:p>
    <w:p w14:paraId="4F1AA46F" w14:textId="4C231DF3" w:rsidR="00280285" w:rsidRDefault="00280285" w:rsidP="00EE375F">
      <w:pPr>
        <w:jc w:val="right"/>
        <w:rPr>
          <w:rFonts w:ascii="Courier New" w:hAnsi="Courier New" w:cs="Courier New"/>
          <w:b/>
          <w:bCs/>
        </w:rPr>
      </w:pPr>
    </w:p>
    <w:p w14:paraId="2B2D0739" w14:textId="77777777" w:rsidR="00D815FA" w:rsidRDefault="00D815FA" w:rsidP="00D815FA">
      <w:pPr>
        <w:jc w:val="center"/>
        <w:rPr>
          <w:rFonts w:ascii="Bookman Old Style" w:hAnsi="Bookman Old Style" w:cs="Courier New"/>
          <w:b/>
          <w:sz w:val="21"/>
          <w:szCs w:val="21"/>
        </w:rPr>
      </w:pPr>
      <w:r>
        <w:rPr>
          <w:rFonts w:ascii="Bookman Old Style" w:hAnsi="Bookman Old Style" w:cs="Courier New"/>
          <w:b/>
          <w:sz w:val="21"/>
          <w:szCs w:val="21"/>
        </w:rPr>
        <w:t>СООБЩЕНИЕ</w:t>
      </w:r>
    </w:p>
    <w:p w14:paraId="797AD970" w14:textId="77777777" w:rsidR="00D815FA" w:rsidRDefault="00D815FA" w:rsidP="00D815FA">
      <w:pPr>
        <w:jc w:val="center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sz w:val="21"/>
          <w:szCs w:val="21"/>
        </w:rPr>
        <w:t>о проведении годового заседания общего собрания акционеров акционерного общества «Торговый дом «Белозорие</w:t>
      </w:r>
      <w:r>
        <w:rPr>
          <w:rFonts w:ascii="Bookman Old Style" w:hAnsi="Bookman Old Style" w:cs="Courier New"/>
          <w:sz w:val="21"/>
          <w:szCs w:val="21"/>
        </w:rPr>
        <w:t>»</w:t>
      </w:r>
    </w:p>
    <w:p w14:paraId="78F4A5AE" w14:textId="77777777" w:rsidR="00D815FA" w:rsidRDefault="00D815FA" w:rsidP="00D815FA">
      <w:pPr>
        <w:jc w:val="center"/>
        <w:rPr>
          <w:rFonts w:ascii="Bookman Old Style" w:hAnsi="Bookman Old Style" w:cs="Courier New"/>
          <w:sz w:val="21"/>
          <w:szCs w:val="21"/>
        </w:rPr>
      </w:pPr>
    </w:p>
    <w:p w14:paraId="5C84F820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Полное фирменное наименование общества:</w:t>
      </w:r>
      <w:r>
        <w:rPr>
          <w:rFonts w:ascii="Bookman Old Style" w:hAnsi="Bookman Old Style" w:cs="Courier New"/>
          <w:sz w:val="21"/>
          <w:szCs w:val="21"/>
        </w:rPr>
        <w:t xml:space="preserve"> акционерное общество «Торговый дом «Белозорие».</w:t>
      </w:r>
    </w:p>
    <w:p w14:paraId="742FBD76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Место нахождения общества:</w:t>
      </w:r>
      <w:r>
        <w:rPr>
          <w:rFonts w:ascii="Bookman Old Style" w:hAnsi="Bookman Old Style" w:cs="Courier New"/>
          <w:sz w:val="21"/>
          <w:szCs w:val="21"/>
        </w:rPr>
        <w:t xml:space="preserve"> 163002, город Архангельск, улица Октябрят, дом 42.</w:t>
      </w:r>
    </w:p>
    <w:p w14:paraId="66844FE6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Способ принятия решений общим собранием акционеров:</w:t>
      </w:r>
      <w:r>
        <w:rPr>
          <w:rFonts w:ascii="Bookman Old Style" w:hAnsi="Bookman Old Style" w:cs="Courier New"/>
          <w:sz w:val="21"/>
          <w:szCs w:val="21"/>
        </w:rPr>
        <w:t xml:space="preserve"> заседание.</w:t>
      </w:r>
    </w:p>
    <w:p w14:paraId="7CFA2A74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Тип заседания</w:t>
      </w:r>
      <w:r>
        <w:rPr>
          <w:rFonts w:ascii="Bookman Old Style" w:hAnsi="Bookman Old Style" w:cs="Courier New"/>
          <w:sz w:val="21"/>
          <w:szCs w:val="21"/>
        </w:rPr>
        <w:t xml:space="preserve">: заседание.  </w:t>
      </w:r>
    </w:p>
    <w:p w14:paraId="243BA6AB" w14:textId="0CD0EFA8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Заседание состоится</w:t>
      </w:r>
      <w:r>
        <w:rPr>
          <w:rFonts w:ascii="Bookman Old Style" w:hAnsi="Bookman Old Style" w:cs="Courier New"/>
          <w:sz w:val="21"/>
          <w:szCs w:val="21"/>
        </w:rPr>
        <w:t xml:space="preserve">: </w:t>
      </w:r>
      <w:r w:rsidR="0009763D">
        <w:rPr>
          <w:rFonts w:ascii="Bookman Old Style" w:hAnsi="Bookman Old Style" w:cs="Courier New"/>
          <w:sz w:val="21"/>
          <w:szCs w:val="21"/>
        </w:rPr>
        <w:t>12</w:t>
      </w:r>
      <w:r>
        <w:rPr>
          <w:rFonts w:ascii="Bookman Old Style" w:hAnsi="Bookman Old Style" w:cs="Courier New"/>
          <w:sz w:val="21"/>
          <w:szCs w:val="21"/>
        </w:rPr>
        <w:t xml:space="preserve"> мая 202</w:t>
      </w:r>
      <w:r w:rsidR="0009763D">
        <w:rPr>
          <w:rFonts w:ascii="Bookman Old Style" w:hAnsi="Bookman Old Style" w:cs="Courier New"/>
          <w:sz w:val="21"/>
          <w:szCs w:val="21"/>
        </w:rPr>
        <w:t>6</w:t>
      </w:r>
      <w:r>
        <w:rPr>
          <w:rFonts w:ascii="Bookman Old Style" w:hAnsi="Bookman Old Style" w:cs="Courier New"/>
          <w:sz w:val="21"/>
          <w:szCs w:val="21"/>
        </w:rPr>
        <w:t xml:space="preserve"> г. в 14 час. 00 мин.</w:t>
      </w:r>
    </w:p>
    <w:p w14:paraId="1F75B1C9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Место проведения заседания:</w:t>
      </w:r>
      <w:r>
        <w:rPr>
          <w:rFonts w:ascii="Bookman Old Style" w:hAnsi="Bookman Old Style" w:cs="Courier New"/>
          <w:sz w:val="21"/>
          <w:szCs w:val="21"/>
        </w:rPr>
        <w:t xml:space="preserve"> город Архангельск, улица Октябрят, дом 42, кабинет генерального директора ООО «УК «Агрохолдинг Белозорие»».</w:t>
      </w:r>
    </w:p>
    <w:p w14:paraId="01322053" w14:textId="1BCBBF3A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Время начала регистрации</w:t>
      </w:r>
      <w:r>
        <w:rPr>
          <w:rFonts w:ascii="Bookman Old Style" w:hAnsi="Bookman Old Style" w:cs="Courier New"/>
          <w:bCs/>
          <w:sz w:val="21"/>
          <w:szCs w:val="21"/>
        </w:rPr>
        <w:t>: 1</w:t>
      </w:r>
      <w:r>
        <w:rPr>
          <w:rFonts w:ascii="Bookman Old Style" w:hAnsi="Bookman Old Style" w:cs="Courier New"/>
          <w:sz w:val="21"/>
          <w:szCs w:val="21"/>
        </w:rPr>
        <w:t>3 час.00 мин.</w:t>
      </w:r>
    </w:p>
    <w:p w14:paraId="7B0EBB62" w14:textId="1B943F42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b/>
          <w:bCs/>
          <w:sz w:val="21"/>
          <w:szCs w:val="21"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>
        <w:rPr>
          <w:rFonts w:ascii="Bookman Old Style" w:hAnsi="Bookman Old Style" w:cs="Courier New"/>
          <w:sz w:val="21"/>
          <w:szCs w:val="21"/>
        </w:rPr>
        <w:t xml:space="preserve"> </w:t>
      </w:r>
      <w:r w:rsidR="0009763D">
        <w:rPr>
          <w:rFonts w:ascii="Bookman Old Style" w:hAnsi="Bookman Old Style" w:cs="Courier New"/>
          <w:sz w:val="21"/>
          <w:szCs w:val="21"/>
        </w:rPr>
        <w:t>20</w:t>
      </w:r>
      <w:r>
        <w:rPr>
          <w:rFonts w:ascii="Bookman Old Style" w:hAnsi="Bookman Old Style" w:cs="Courier New"/>
          <w:sz w:val="21"/>
          <w:szCs w:val="21"/>
        </w:rPr>
        <w:t xml:space="preserve"> апреля 202</w:t>
      </w:r>
      <w:r w:rsidR="0009763D">
        <w:rPr>
          <w:rFonts w:ascii="Bookman Old Style" w:hAnsi="Bookman Old Style" w:cs="Courier New"/>
          <w:sz w:val="21"/>
          <w:szCs w:val="21"/>
        </w:rPr>
        <w:t>6</w:t>
      </w:r>
      <w:r>
        <w:rPr>
          <w:rFonts w:ascii="Bookman Old Style" w:hAnsi="Bookman Old Style" w:cs="Courier New"/>
          <w:sz w:val="21"/>
          <w:szCs w:val="21"/>
        </w:rPr>
        <w:t xml:space="preserve"> года.</w:t>
      </w:r>
    </w:p>
    <w:p w14:paraId="7F379762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</w:p>
    <w:p w14:paraId="12B78EDA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  <w:u w:val="single"/>
        </w:rPr>
      </w:pPr>
      <w:r>
        <w:rPr>
          <w:rFonts w:ascii="Bookman Old Style" w:hAnsi="Bookman Old Style" w:cs="Courier New"/>
          <w:sz w:val="21"/>
          <w:szCs w:val="21"/>
          <w:u w:val="single"/>
        </w:rPr>
        <w:t>ПОВЕСТКА ДНЯ:</w:t>
      </w:r>
    </w:p>
    <w:p w14:paraId="5268D6BC" w14:textId="1B02D7D9" w:rsidR="0009763D" w:rsidRPr="0009763D" w:rsidRDefault="00D815FA" w:rsidP="0009763D">
      <w:pPr>
        <w:pStyle w:val="a3"/>
        <w:numPr>
          <w:ilvl w:val="0"/>
          <w:numId w:val="2"/>
        </w:numPr>
        <w:spacing w:after="0"/>
        <w:jc w:val="both"/>
        <w:rPr>
          <w:rFonts w:ascii="Bookman Old Style" w:hAnsi="Bookman Old Style" w:cs="Courier New"/>
          <w:sz w:val="21"/>
          <w:szCs w:val="21"/>
        </w:rPr>
      </w:pPr>
      <w:r w:rsidRPr="0009763D">
        <w:rPr>
          <w:rFonts w:ascii="Bookman Old Style" w:hAnsi="Bookman Old Style" w:cs="Courier New"/>
          <w:sz w:val="21"/>
          <w:szCs w:val="21"/>
        </w:rPr>
        <w:t>Утверждение годового отчета</w:t>
      </w:r>
      <w:r w:rsidR="0009763D" w:rsidRPr="0009763D">
        <w:rPr>
          <w:rFonts w:ascii="Bookman Old Style" w:hAnsi="Bookman Old Style" w:cs="Courier New"/>
          <w:sz w:val="21"/>
          <w:szCs w:val="21"/>
        </w:rPr>
        <w:t xml:space="preserve"> Общества.</w:t>
      </w:r>
    </w:p>
    <w:p w14:paraId="26F00B9A" w14:textId="2C4D616C" w:rsidR="00D815FA" w:rsidRPr="0009763D" w:rsidRDefault="0009763D" w:rsidP="0009763D">
      <w:pPr>
        <w:pStyle w:val="a3"/>
        <w:numPr>
          <w:ilvl w:val="0"/>
          <w:numId w:val="2"/>
        </w:numPr>
        <w:spacing w:after="0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 xml:space="preserve">Утверждение </w:t>
      </w:r>
      <w:r w:rsidR="00D815FA" w:rsidRPr="0009763D">
        <w:rPr>
          <w:rFonts w:ascii="Bookman Old Style" w:hAnsi="Bookman Old Style" w:cs="Courier New"/>
          <w:sz w:val="21"/>
          <w:szCs w:val="21"/>
        </w:rPr>
        <w:t>годовой бухгалтерской (финансовой) отчетности общества</w:t>
      </w:r>
      <w:r>
        <w:rPr>
          <w:rFonts w:ascii="Bookman Old Style" w:hAnsi="Bookman Old Style" w:cs="Courier New"/>
          <w:sz w:val="21"/>
          <w:szCs w:val="21"/>
        </w:rPr>
        <w:t>.</w:t>
      </w:r>
    </w:p>
    <w:p w14:paraId="61F9D495" w14:textId="04F23073" w:rsidR="00D815FA" w:rsidRDefault="0009763D" w:rsidP="0009763D">
      <w:pPr>
        <w:ind w:left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3</w:t>
      </w:r>
      <w:r w:rsidR="00D815FA">
        <w:rPr>
          <w:rFonts w:ascii="Bookman Old Style" w:hAnsi="Bookman Old Style" w:cs="Courier New"/>
          <w:sz w:val="21"/>
          <w:szCs w:val="21"/>
        </w:rPr>
        <w:t>. Распределение прибыли, в том числе выплата (объявление) дивидендов, и убытков Общества по результатам отчетного года, установление размера вознаграждения и компенсаций членам Совета директоров и ревизионной комиссии Общества</w:t>
      </w:r>
      <w:r>
        <w:rPr>
          <w:rFonts w:ascii="Bookman Old Style" w:hAnsi="Bookman Old Style" w:cs="Courier New"/>
          <w:sz w:val="21"/>
          <w:szCs w:val="21"/>
        </w:rPr>
        <w:t>.</w:t>
      </w:r>
    </w:p>
    <w:p w14:paraId="485D3677" w14:textId="65A096F0" w:rsidR="00D815FA" w:rsidRDefault="0009763D" w:rsidP="0009763D">
      <w:pPr>
        <w:ind w:left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4</w:t>
      </w:r>
      <w:r w:rsidR="00D815FA">
        <w:rPr>
          <w:rFonts w:ascii="Bookman Old Style" w:hAnsi="Bookman Old Style" w:cs="Courier New"/>
          <w:sz w:val="21"/>
          <w:szCs w:val="21"/>
        </w:rPr>
        <w:t>. Избрание совета директоров Общества</w:t>
      </w:r>
      <w:r>
        <w:rPr>
          <w:rFonts w:ascii="Bookman Old Style" w:hAnsi="Bookman Old Style" w:cs="Courier New"/>
          <w:sz w:val="21"/>
          <w:szCs w:val="21"/>
        </w:rPr>
        <w:t>.</w:t>
      </w:r>
    </w:p>
    <w:p w14:paraId="3AFF4102" w14:textId="038E9893" w:rsidR="00D815FA" w:rsidRDefault="0009763D" w:rsidP="0009763D">
      <w:pPr>
        <w:ind w:left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5</w:t>
      </w:r>
      <w:r w:rsidR="00D815FA">
        <w:rPr>
          <w:rFonts w:ascii="Bookman Old Style" w:hAnsi="Bookman Old Style" w:cs="Courier New"/>
          <w:sz w:val="21"/>
          <w:szCs w:val="21"/>
        </w:rPr>
        <w:t>. Избрание членов ревизионной комиссии Общества</w:t>
      </w:r>
      <w:r>
        <w:rPr>
          <w:rFonts w:ascii="Bookman Old Style" w:hAnsi="Bookman Old Style" w:cs="Courier New"/>
          <w:sz w:val="21"/>
          <w:szCs w:val="21"/>
        </w:rPr>
        <w:t>.</w:t>
      </w:r>
    </w:p>
    <w:p w14:paraId="6D6DB208" w14:textId="58208F0B" w:rsidR="00D815FA" w:rsidRDefault="0009763D" w:rsidP="0009763D">
      <w:pPr>
        <w:ind w:left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6</w:t>
      </w:r>
      <w:r w:rsidR="00D815FA">
        <w:rPr>
          <w:rFonts w:ascii="Bookman Old Style" w:hAnsi="Bookman Old Style" w:cs="Courier New"/>
          <w:sz w:val="21"/>
          <w:szCs w:val="21"/>
        </w:rPr>
        <w:t>. Назначение аудиторской организации Общества.</w:t>
      </w:r>
    </w:p>
    <w:p w14:paraId="2453C19D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</w:p>
    <w:p w14:paraId="3C375C4F" w14:textId="77777777" w:rsidR="00D815FA" w:rsidRDefault="00D815FA" w:rsidP="00D815FA">
      <w:pPr>
        <w:ind w:firstLine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Категория акций, владельцы которых имеют право голоса по всем вопросам повестки дня общего собрания акционеров общества: Акция обыкновенная именная.</w:t>
      </w:r>
    </w:p>
    <w:p w14:paraId="32DD05FC" w14:textId="24073395" w:rsidR="00D815FA" w:rsidRDefault="00D815FA" w:rsidP="00D815FA">
      <w:pPr>
        <w:ind w:firstLine="567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 xml:space="preserve">С материалами, предоставляемыми лицам, имеющим право голоса при принятии решений общим собранием акционеров, при подготовке к проведению годового заседания общего собрания акционеров, можно ознакомиться с </w:t>
      </w:r>
      <w:r w:rsidR="0009763D">
        <w:rPr>
          <w:rFonts w:ascii="Bookman Old Style" w:hAnsi="Bookman Old Style" w:cs="Courier New"/>
          <w:sz w:val="21"/>
          <w:szCs w:val="21"/>
        </w:rPr>
        <w:t>21</w:t>
      </w:r>
      <w:r>
        <w:rPr>
          <w:rFonts w:ascii="Bookman Old Style" w:hAnsi="Bookman Old Style" w:cs="Courier New"/>
          <w:sz w:val="21"/>
          <w:szCs w:val="21"/>
        </w:rPr>
        <w:t xml:space="preserve"> апреля 202</w:t>
      </w:r>
      <w:r w:rsidR="0009763D">
        <w:rPr>
          <w:rFonts w:ascii="Bookman Old Style" w:hAnsi="Bookman Old Style" w:cs="Courier New"/>
          <w:sz w:val="21"/>
          <w:szCs w:val="21"/>
        </w:rPr>
        <w:t>6</w:t>
      </w:r>
      <w:r>
        <w:rPr>
          <w:rFonts w:ascii="Bookman Old Style" w:hAnsi="Bookman Old Style" w:cs="Courier New"/>
          <w:sz w:val="21"/>
          <w:szCs w:val="21"/>
        </w:rPr>
        <w:t xml:space="preserve"> по адресу: город Архангельск, улица Октябрят, дом 42, кабинет корпоративного секретаря Общества с 9:00 до 16:00 часов в рабочие дни.</w:t>
      </w:r>
    </w:p>
    <w:p w14:paraId="643B72BB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</w:p>
    <w:p w14:paraId="57AD5622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 xml:space="preserve">     При себе необходимо иметь паспорт или иной документ, позволяющий идентифицировать акционера, путем сравнения данных, содержащихся в списке лиц, имеющих право голоса при принятии решений общим собранием акционеров, а для представителя акционера – также доверенность на право действовать от имени акционера или документы, подтверждающие его право действовать от имени акционера без доверенности.</w:t>
      </w:r>
    </w:p>
    <w:p w14:paraId="7248DEDF" w14:textId="77777777" w:rsidR="0009763D" w:rsidRDefault="0009763D" w:rsidP="0009763D">
      <w:pPr>
        <w:ind w:firstLine="708"/>
        <w:jc w:val="both"/>
        <w:rPr>
          <w:rFonts w:ascii="Bookman Old Style" w:hAnsi="Bookman Old Style" w:cs="Courier New"/>
          <w:sz w:val="21"/>
          <w:szCs w:val="21"/>
        </w:rPr>
      </w:pPr>
    </w:p>
    <w:p w14:paraId="55F86B25" w14:textId="1C793DE9" w:rsidR="0009763D" w:rsidRDefault="0009763D" w:rsidP="0009763D">
      <w:pPr>
        <w:ind w:firstLine="708"/>
        <w:jc w:val="both"/>
        <w:rPr>
          <w:rFonts w:ascii="Bookman Old Style" w:hAnsi="Bookman Old Style" w:cs="Courier New"/>
          <w:sz w:val="21"/>
          <w:szCs w:val="21"/>
        </w:rPr>
      </w:pPr>
      <w:r w:rsidRPr="0009763D">
        <w:rPr>
          <w:rFonts w:ascii="Bookman Old Style" w:hAnsi="Bookman Old Style" w:cs="Courier New"/>
          <w:sz w:val="21"/>
          <w:szCs w:val="21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2FCE4D44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</w:p>
    <w:p w14:paraId="1876E74C" w14:textId="77777777" w:rsidR="00D815FA" w:rsidRDefault="00D815FA" w:rsidP="00D815FA">
      <w:pPr>
        <w:widowControl w:val="0"/>
        <w:jc w:val="both"/>
        <w:rPr>
          <w:rFonts w:ascii="Bookman Old Style" w:hAnsi="Bookman Old Style" w:cs="Courier New"/>
          <w:b/>
          <w:bCs/>
          <w:sz w:val="21"/>
          <w:szCs w:val="21"/>
          <w:u w:val="single"/>
        </w:rPr>
      </w:pPr>
      <w:r>
        <w:rPr>
          <w:rFonts w:ascii="Bookman Old Style" w:hAnsi="Bookman Old Style" w:cs="Courier New"/>
          <w:b/>
          <w:bCs/>
          <w:sz w:val="21"/>
          <w:szCs w:val="21"/>
          <w:u w:val="single"/>
        </w:rPr>
        <w:t>ПОРЯДОК ОБНОВЛЕНИЯ АКЦИОНЕРАМИ ПЕРСОНАЛЬНЫХ ДАННЫХ</w:t>
      </w:r>
    </w:p>
    <w:p w14:paraId="24940DED" w14:textId="77777777" w:rsidR="00D815FA" w:rsidRDefault="00D815FA" w:rsidP="00D815FA">
      <w:pPr>
        <w:widowControl w:val="0"/>
        <w:ind w:firstLine="720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www.rrost.ru.</w:t>
      </w:r>
    </w:p>
    <w:p w14:paraId="5EE7033B" w14:textId="77777777" w:rsidR="00D815FA" w:rsidRDefault="00D815FA" w:rsidP="00D815FA">
      <w:pPr>
        <w:ind w:firstLine="720"/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>В случае отсутствия актуальных данных акционера, зарегистрированного в реестре акционеров Общества, предупреждаем о возможности приостановления направления акционерам сообщений и бюллетеней по почтовому адресу.</w:t>
      </w:r>
    </w:p>
    <w:p w14:paraId="5F73C8DF" w14:textId="77777777" w:rsidR="00D815FA" w:rsidRDefault="00D815FA" w:rsidP="00D815FA">
      <w:pPr>
        <w:jc w:val="both"/>
        <w:rPr>
          <w:rFonts w:ascii="Bookman Old Style" w:hAnsi="Bookman Old Style" w:cs="Courier New"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 xml:space="preserve">                                                         </w:t>
      </w:r>
    </w:p>
    <w:p w14:paraId="77EDF610" w14:textId="77777777" w:rsidR="00D815FA" w:rsidRDefault="00D815FA" w:rsidP="00D815FA">
      <w:pPr>
        <w:jc w:val="both"/>
        <w:rPr>
          <w:rFonts w:ascii="Bookman Old Style" w:hAnsi="Bookman Old Style" w:cs="Courier New"/>
          <w:b/>
          <w:bCs/>
          <w:sz w:val="21"/>
          <w:szCs w:val="21"/>
        </w:rPr>
      </w:pPr>
      <w:r>
        <w:rPr>
          <w:rFonts w:ascii="Bookman Old Style" w:hAnsi="Bookman Old Style" w:cs="Courier New"/>
          <w:sz w:val="21"/>
          <w:szCs w:val="21"/>
        </w:rPr>
        <w:t xml:space="preserve">                                                                </w:t>
      </w:r>
      <w:r>
        <w:rPr>
          <w:rFonts w:ascii="Bookman Old Style" w:hAnsi="Bookman Old Style" w:cs="Courier New"/>
          <w:b/>
          <w:bCs/>
          <w:sz w:val="21"/>
          <w:szCs w:val="21"/>
        </w:rPr>
        <w:t>Совет директоров АО «Торговый дом «Белозорие».</w:t>
      </w:r>
    </w:p>
    <w:p w14:paraId="7F05C8F5" w14:textId="77777777" w:rsidR="00D815FA" w:rsidRDefault="00D815FA" w:rsidP="00D815FA">
      <w:pPr>
        <w:rPr>
          <w:rFonts w:ascii="Bookman Old Style" w:hAnsi="Bookman Old Style" w:cs="Courier New"/>
          <w:sz w:val="21"/>
          <w:szCs w:val="21"/>
        </w:rPr>
      </w:pPr>
    </w:p>
    <w:p w14:paraId="1BFB56AB" w14:textId="77777777" w:rsidR="00D815FA" w:rsidRDefault="00D815FA" w:rsidP="00D815FA">
      <w:pPr>
        <w:pStyle w:val="3"/>
        <w:rPr>
          <w:rFonts w:ascii="Bookman Old Style" w:hAnsi="Bookman Old Style" w:cs="Courier New"/>
          <w:bCs/>
          <w:szCs w:val="22"/>
        </w:rPr>
      </w:pPr>
    </w:p>
    <w:p w14:paraId="60F501CD" w14:textId="77777777" w:rsidR="00280285" w:rsidRPr="00D815FA" w:rsidRDefault="00280285" w:rsidP="00D815FA">
      <w:pPr>
        <w:jc w:val="right"/>
        <w:rPr>
          <w:rFonts w:ascii="Courier New" w:hAnsi="Courier New" w:cs="Courier New"/>
          <w:b/>
          <w:bCs/>
          <w:lang w:val="x-none"/>
        </w:rPr>
      </w:pPr>
    </w:p>
    <w:sectPr w:rsidR="00280285" w:rsidRPr="00D815FA" w:rsidSect="00EE375F">
      <w:pgSz w:w="11906" w:h="16838"/>
      <w:pgMar w:top="709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7038"/>
    <w:multiLevelType w:val="hybridMultilevel"/>
    <w:tmpl w:val="5C861B22"/>
    <w:lvl w:ilvl="0" w:tplc="61C09E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374B0E"/>
    <w:multiLevelType w:val="hybridMultilevel"/>
    <w:tmpl w:val="A2562BC6"/>
    <w:lvl w:ilvl="0" w:tplc="0419000F">
      <w:start w:val="1"/>
      <w:numFmt w:val="decimal"/>
      <w:lvlText w:val="%1."/>
      <w:lvlJc w:val="left"/>
      <w:pPr>
        <w:ind w:left="815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9351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287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DC"/>
    <w:rsid w:val="00012DCF"/>
    <w:rsid w:val="0009763D"/>
    <w:rsid w:val="001502FB"/>
    <w:rsid w:val="001C100A"/>
    <w:rsid w:val="00280285"/>
    <w:rsid w:val="002D0BEF"/>
    <w:rsid w:val="003D1794"/>
    <w:rsid w:val="00416170"/>
    <w:rsid w:val="004F0FDF"/>
    <w:rsid w:val="005022D7"/>
    <w:rsid w:val="00517147"/>
    <w:rsid w:val="006A79A6"/>
    <w:rsid w:val="006E38EE"/>
    <w:rsid w:val="00724FBE"/>
    <w:rsid w:val="007F5A95"/>
    <w:rsid w:val="00852C43"/>
    <w:rsid w:val="00864907"/>
    <w:rsid w:val="008761FD"/>
    <w:rsid w:val="009C205A"/>
    <w:rsid w:val="00A13119"/>
    <w:rsid w:val="00AA1C50"/>
    <w:rsid w:val="00C72DDC"/>
    <w:rsid w:val="00D815FA"/>
    <w:rsid w:val="00E53A05"/>
    <w:rsid w:val="00EA0A0E"/>
    <w:rsid w:val="00EE375F"/>
    <w:rsid w:val="00FE4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3DDE"/>
  <w15:docId w15:val="{C1FE8323-FEB1-47AA-9C01-99E6F2CF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D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FB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">
    <w:name w:val="Body Text 3"/>
    <w:basedOn w:val="a"/>
    <w:link w:val="30"/>
    <w:semiHidden/>
    <w:unhideWhenUsed/>
    <w:rsid w:val="00D815FA"/>
    <w:pPr>
      <w:jc w:val="both"/>
    </w:pPr>
    <w:rPr>
      <w:b/>
      <w:sz w:val="22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D815FA"/>
    <w:rPr>
      <w:rFonts w:ascii="Times New Roman" w:eastAsia="Times New Roman" w:hAnsi="Times New Roman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Панютина Ольга</dc:creator>
  <cp:keywords/>
  <dc:description/>
  <cp:lastModifiedBy>Летовальцева Юлия Владимировна</cp:lastModifiedBy>
  <cp:revision>8</cp:revision>
  <dcterms:created xsi:type="dcterms:W3CDTF">2025-03-20T11:46:00Z</dcterms:created>
  <dcterms:modified xsi:type="dcterms:W3CDTF">2026-04-06T13:00:00Z</dcterms:modified>
</cp:coreProperties>
</file>